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F6" w:rsidRPr="0059144B" w:rsidRDefault="004D112B" w:rsidP="00443C6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6</w:t>
      </w:r>
    </w:p>
    <w:p w:rsidR="00443C6F" w:rsidRDefault="00443C6F" w:rsidP="00443C6F">
      <w:pPr>
        <w:spacing w:after="0"/>
        <w:jc w:val="center"/>
        <w:rPr>
          <w:rFonts w:ascii="Arial" w:hAnsi="Arial" w:cs="Arial"/>
          <w:b/>
        </w:rPr>
      </w:pPr>
      <w:r w:rsidRPr="0059144B">
        <w:rPr>
          <w:rFonts w:ascii="Arial" w:hAnsi="Arial" w:cs="Arial"/>
          <w:b/>
        </w:rPr>
        <w:t>PRESENTACIÓN DE DUDAS</w:t>
      </w:r>
    </w:p>
    <w:p w:rsidR="00BC7C6E" w:rsidRPr="00CB72A1" w:rsidRDefault="00BC7C6E" w:rsidP="00BC7C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LICITACIÓN PÚBLICA </w:t>
      </w:r>
      <w:r w:rsidR="003D74CF">
        <w:rPr>
          <w:rFonts w:ascii="Arial" w:hAnsi="Arial" w:cs="Arial"/>
          <w:b/>
          <w:sz w:val="24"/>
        </w:rPr>
        <w:t>LP-CC-002-2018</w:t>
      </w:r>
    </w:p>
    <w:p w:rsidR="00BC7C6E" w:rsidRPr="00CB72A1" w:rsidRDefault="00BC7C6E" w:rsidP="00BC7C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“ADQUISICIÓN DE </w:t>
      </w:r>
      <w:r>
        <w:rPr>
          <w:rFonts w:ascii="Arial" w:hAnsi="Arial" w:cs="Arial"/>
          <w:b/>
          <w:sz w:val="24"/>
          <w:szCs w:val="24"/>
        </w:rPr>
        <w:t>GASOLINA</w:t>
      </w:r>
      <w:r w:rsidRPr="00CB72A1">
        <w:rPr>
          <w:rFonts w:ascii="Arial" w:hAnsi="Arial" w:cs="Arial"/>
          <w:b/>
          <w:sz w:val="24"/>
          <w:szCs w:val="24"/>
        </w:rPr>
        <w:t>”</w:t>
      </w:r>
    </w:p>
    <w:p w:rsidR="003472CA" w:rsidRPr="0059144B" w:rsidRDefault="003472CA" w:rsidP="00443C6F">
      <w:pPr>
        <w:spacing w:after="0"/>
        <w:jc w:val="center"/>
        <w:rPr>
          <w:rFonts w:ascii="Arial" w:hAnsi="Arial" w:cs="Arial"/>
          <w:b/>
        </w:rPr>
      </w:pPr>
    </w:p>
    <w:p w:rsidR="00443C6F" w:rsidRPr="0059144B" w:rsidRDefault="00443C6F">
      <w:pPr>
        <w:rPr>
          <w:rFonts w:ascii="Arial" w:hAnsi="Arial" w:cs="Arial"/>
        </w:rPr>
      </w:pPr>
    </w:p>
    <w:p w:rsidR="00443C6F" w:rsidRPr="000F781C" w:rsidRDefault="00786FB6" w:rsidP="006A43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________(razón social)</w:t>
      </w:r>
      <w:r w:rsidRPr="000F781C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6A43C4" w:rsidRPr="006A43C4">
        <w:rPr>
          <w:rFonts w:ascii="Arial" w:hAnsi="Arial" w:cs="Arial"/>
          <w:sz w:val="24"/>
        </w:rPr>
        <w:t xml:space="preserve">Licitación Pública </w:t>
      </w:r>
      <w:r w:rsidR="003D74CF" w:rsidRPr="003D74CF">
        <w:rPr>
          <w:rFonts w:ascii="Arial" w:hAnsi="Arial" w:cs="Arial"/>
          <w:sz w:val="24"/>
        </w:rPr>
        <w:t>LP-CC-002-2018</w:t>
      </w:r>
      <w:r w:rsidR="003D74CF" w:rsidRPr="006A43C4">
        <w:rPr>
          <w:rFonts w:ascii="Arial" w:hAnsi="Arial" w:cs="Arial"/>
          <w:sz w:val="24"/>
        </w:rPr>
        <w:t xml:space="preserve"> </w:t>
      </w:r>
      <w:r w:rsidR="006A43C4" w:rsidRPr="006A43C4">
        <w:rPr>
          <w:rFonts w:ascii="Arial" w:hAnsi="Arial" w:cs="Arial"/>
          <w:sz w:val="24"/>
        </w:rPr>
        <w:t>“</w:t>
      </w:r>
      <w:r w:rsidR="00BC7C6E">
        <w:rPr>
          <w:rFonts w:ascii="Arial" w:hAnsi="Arial" w:cs="Arial"/>
          <w:sz w:val="24"/>
        </w:rPr>
        <w:t>adquisición de gasolina</w:t>
      </w:r>
      <w:r w:rsidR="006A43C4" w:rsidRPr="006A43C4">
        <w:rPr>
          <w:rFonts w:ascii="Arial" w:hAnsi="Arial" w:cs="Arial"/>
          <w:sz w:val="24"/>
        </w:rPr>
        <w:t xml:space="preserve">” </w:t>
      </w:r>
      <w:r w:rsidR="00C065B9" w:rsidRPr="000F781C">
        <w:rPr>
          <w:rFonts w:ascii="Arial" w:hAnsi="Arial" w:cs="Arial"/>
          <w:sz w:val="24"/>
          <w:szCs w:val="24"/>
        </w:rPr>
        <w:t>por lo cual presento las dudas respecto a las Bases y Anexos de la Licitación en comento.</w:t>
      </w:r>
    </w:p>
    <w:p w:rsidR="00786FB6" w:rsidRPr="000F781C" w:rsidRDefault="00786FB6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5998"/>
      </w:tblGrid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5998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Guadalajara, Jalisco a ____ de _____________ de 2018.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B56C56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Anexo deberá enviarse en 2 formatos:</w:t>
      </w:r>
    </w:p>
    <w:p w:rsidR="00B56C56" w:rsidRPr="00B56C56" w:rsidRDefault="00B56C56" w:rsidP="00B56C56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En Word sin protección de escritura.</w:t>
      </w:r>
    </w:p>
    <w:p w:rsidR="00B56C56" w:rsidRPr="00B56C56" w:rsidRDefault="00B56C56" w:rsidP="00B56C56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Escaneado, una vez firmado por el representante legal.</w:t>
      </w: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B56C56" w:rsidRPr="00B56C56" w:rsidRDefault="00B56C56" w:rsidP="00B56C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bookmarkStart w:id="0" w:name="_GoBack"/>
      <w:bookmarkEnd w:id="0"/>
      <w:r w:rsidR="004907F4">
        <w:rPr>
          <w:rStyle w:val="Hipervnculo"/>
          <w:rFonts w:ascii="Arial" w:hAnsi="Arial" w:cs="Arial"/>
          <w:sz w:val="20"/>
          <w:szCs w:val="20"/>
        </w:rPr>
        <w:fldChar w:fldCharType="begin"/>
      </w:r>
      <w:r w:rsidR="004907F4">
        <w:rPr>
          <w:rStyle w:val="Hipervnculo"/>
          <w:rFonts w:ascii="Arial" w:hAnsi="Arial" w:cs="Arial"/>
          <w:sz w:val="20"/>
          <w:szCs w:val="20"/>
        </w:rPr>
        <w:instrText xml:space="preserve"> HYPERLINK "mailto:</w:instrText>
      </w:r>
      <w:r w:rsidR="004907F4" w:rsidRPr="004907F4">
        <w:rPr>
          <w:rStyle w:val="Hipervnculo"/>
          <w:rFonts w:ascii="Arial" w:hAnsi="Arial" w:cs="Arial"/>
          <w:sz w:val="20"/>
          <w:szCs w:val="20"/>
        </w:rPr>
        <w:instrText>ggrijalva@asej.gob.mx</w:instrText>
      </w:r>
      <w:r w:rsidR="004907F4">
        <w:rPr>
          <w:rStyle w:val="Hipervnculo"/>
          <w:rFonts w:ascii="Arial" w:hAnsi="Arial" w:cs="Arial"/>
          <w:sz w:val="20"/>
          <w:szCs w:val="20"/>
        </w:rPr>
        <w:instrText xml:space="preserve">" </w:instrText>
      </w:r>
      <w:r w:rsidR="004907F4">
        <w:rPr>
          <w:rStyle w:val="Hipervnculo"/>
          <w:rFonts w:ascii="Arial" w:hAnsi="Arial" w:cs="Arial"/>
          <w:sz w:val="20"/>
          <w:szCs w:val="20"/>
        </w:rPr>
        <w:fldChar w:fldCharType="separate"/>
      </w:r>
      <w:r w:rsidR="004907F4" w:rsidRPr="002D5DF0">
        <w:rPr>
          <w:rStyle w:val="Hipervnculo"/>
          <w:rFonts w:ascii="Arial" w:hAnsi="Arial" w:cs="Arial"/>
          <w:sz w:val="20"/>
          <w:szCs w:val="20"/>
        </w:rPr>
        <w:t>ggrijalva@asej.gob.mx</w:t>
      </w:r>
      <w:r w:rsidR="004907F4">
        <w:rPr>
          <w:rStyle w:val="Hipervnculo"/>
          <w:rFonts w:ascii="Arial" w:hAnsi="Arial" w:cs="Arial"/>
          <w:sz w:val="20"/>
          <w:szCs w:val="20"/>
        </w:rPr>
        <w:fldChar w:fldCharType="end"/>
      </w:r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3EF81D8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F781C"/>
    <w:rsid w:val="00115D5C"/>
    <w:rsid w:val="00141F9F"/>
    <w:rsid w:val="001E5AD1"/>
    <w:rsid w:val="0023369C"/>
    <w:rsid w:val="003472CA"/>
    <w:rsid w:val="003D74CF"/>
    <w:rsid w:val="004308EF"/>
    <w:rsid w:val="00443C6F"/>
    <w:rsid w:val="00454595"/>
    <w:rsid w:val="004907F4"/>
    <w:rsid w:val="004D112B"/>
    <w:rsid w:val="0059144B"/>
    <w:rsid w:val="006740D4"/>
    <w:rsid w:val="006A43C4"/>
    <w:rsid w:val="00745F9D"/>
    <w:rsid w:val="00786FB6"/>
    <w:rsid w:val="007C5211"/>
    <w:rsid w:val="00860638"/>
    <w:rsid w:val="008E3351"/>
    <w:rsid w:val="00962F88"/>
    <w:rsid w:val="009678F6"/>
    <w:rsid w:val="009D4FB9"/>
    <w:rsid w:val="00B56C56"/>
    <w:rsid w:val="00B94474"/>
    <w:rsid w:val="00BC7C6E"/>
    <w:rsid w:val="00C065B9"/>
    <w:rsid w:val="00C75D3B"/>
    <w:rsid w:val="00D761E3"/>
    <w:rsid w:val="00E6537D"/>
    <w:rsid w:val="00F9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AACEF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11</cp:revision>
  <dcterms:created xsi:type="dcterms:W3CDTF">2018-05-14T18:27:00Z</dcterms:created>
  <dcterms:modified xsi:type="dcterms:W3CDTF">2018-09-27T16:30:00Z</dcterms:modified>
</cp:coreProperties>
</file>